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E76" w:rsidRPr="00B4356F" w:rsidRDefault="0046401B" w:rsidP="00B75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56F">
        <w:rPr>
          <w:rFonts w:ascii="Times New Roman" w:hAnsi="Times New Roman" w:cs="Times New Roman"/>
          <w:b/>
          <w:sz w:val="28"/>
          <w:szCs w:val="28"/>
        </w:rPr>
        <w:t>Regulamin Certyfikacji</w:t>
      </w:r>
    </w:p>
    <w:p w:rsidR="00392CF4" w:rsidRPr="00B4356F" w:rsidRDefault="00FE70EE" w:rsidP="00B75A2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356F">
        <w:rPr>
          <w:rFonts w:ascii="Times New Roman" w:hAnsi="Times New Roman" w:cs="Times New Roman"/>
          <w:b/>
          <w:i/>
          <w:sz w:val="28"/>
          <w:szCs w:val="28"/>
        </w:rPr>
        <w:t>ŚLIWKOWEGO PRODUKTU LOKALNEGO</w:t>
      </w:r>
    </w:p>
    <w:p w:rsidR="003449FF" w:rsidRPr="00B4356F" w:rsidRDefault="004E1BD2" w:rsidP="00B75A2B">
      <w:pPr>
        <w:tabs>
          <w:tab w:val="left" w:pos="7815"/>
        </w:tabs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ab/>
      </w:r>
    </w:p>
    <w:p w:rsidR="003449FF" w:rsidRPr="00B4356F" w:rsidRDefault="000B6641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 xml:space="preserve">I </w:t>
      </w:r>
      <w:r w:rsidR="007A3F2C" w:rsidRPr="00B4356F">
        <w:rPr>
          <w:rFonts w:ascii="Times New Roman" w:hAnsi="Times New Roman" w:cs="Times New Roman"/>
          <w:b/>
          <w:sz w:val="20"/>
          <w:szCs w:val="20"/>
        </w:rPr>
        <w:t xml:space="preserve">INFORMACJE </w:t>
      </w:r>
      <w:r w:rsidR="00317782" w:rsidRPr="00B4356F">
        <w:rPr>
          <w:rFonts w:ascii="Times New Roman" w:hAnsi="Times New Roman" w:cs="Times New Roman"/>
          <w:b/>
          <w:sz w:val="20"/>
          <w:szCs w:val="20"/>
        </w:rPr>
        <w:t>PODSTAWOWE</w:t>
      </w:r>
    </w:p>
    <w:p w:rsidR="000B6641" w:rsidRPr="00B4356F" w:rsidRDefault="00FD35E1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</w:t>
      </w:r>
    </w:p>
    <w:p w:rsidR="000B6641" w:rsidRPr="00B4356F" w:rsidRDefault="000B6641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Certyfikat</w:t>
      </w:r>
      <w:r w:rsidRPr="00B4356F">
        <w:rPr>
          <w:rFonts w:ascii="Times New Roman" w:hAnsi="Times New Roman" w:cs="Times New Roman"/>
          <w:sz w:val="20"/>
          <w:szCs w:val="20"/>
        </w:rPr>
        <w:t xml:space="preserve"> – dokument przyznawany przez </w:t>
      </w:r>
      <w:r w:rsidR="00F17B4E" w:rsidRPr="00B4356F">
        <w:rPr>
          <w:rFonts w:ascii="Times New Roman" w:hAnsi="Times New Roman" w:cs="Times New Roman"/>
          <w:sz w:val="20"/>
          <w:szCs w:val="20"/>
        </w:rPr>
        <w:t xml:space="preserve">Komisję </w:t>
      </w:r>
      <w:r w:rsidR="00317782" w:rsidRPr="00B4356F">
        <w:rPr>
          <w:rFonts w:ascii="Times New Roman" w:hAnsi="Times New Roman" w:cs="Times New Roman"/>
          <w:sz w:val="20"/>
          <w:szCs w:val="20"/>
        </w:rPr>
        <w:t xml:space="preserve">Certyfikacyjną </w:t>
      </w:r>
      <w:r w:rsidR="00F17B4E" w:rsidRPr="00B4356F">
        <w:rPr>
          <w:rFonts w:ascii="Times New Roman" w:hAnsi="Times New Roman" w:cs="Times New Roman"/>
          <w:sz w:val="20"/>
          <w:szCs w:val="20"/>
        </w:rPr>
        <w:t>producentom,</w:t>
      </w:r>
      <w:r w:rsidRPr="00B4356F">
        <w:rPr>
          <w:rFonts w:ascii="Times New Roman" w:hAnsi="Times New Roman" w:cs="Times New Roman"/>
          <w:sz w:val="20"/>
          <w:szCs w:val="20"/>
        </w:rPr>
        <w:t xml:space="preserve"> którzy spełniają wymagania poniższego regulaminu.</w:t>
      </w:r>
    </w:p>
    <w:p w:rsidR="00FD35E1" w:rsidRPr="00B4356F" w:rsidRDefault="00FD35E1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</w:t>
      </w:r>
    </w:p>
    <w:p w:rsidR="000B6641" w:rsidRPr="00B4356F" w:rsidRDefault="000B6641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Certyfikacja jest przeprowadzana w ramach realizacji międzynarodowego projektu współpracy pn.: „Śliwkowy Obszar Turystyczny” o akronimie PAT. </w:t>
      </w:r>
    </w:p>
    <w:p w:rsidR="000B6641" w:rsidRPr="00B4356F" w:rsidRDefault="00FD35E1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3</w:t>
      </w:r>
    </w:p>
    <w:p w:rsidR="003449FF" w:rsidRPr="00B4356F" w:rsidRDefault="000B6641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Projekt</w:t>
      </w:r>
      <w:r w:rsidR="003449FF" w:rsidRPr="00B4356F">
        <w:rPr>
          <w:rFonts w:ascii="Times New Roman" w:hAnsi="Times New Roman" w:cs="Times New Roman"/>
          <w:sz w:val="20"/>
          <w:szCs w:val="20"/>
        </w:rPr>
        <w:t xml:space="preserve"> „Śliwkowy Obszar Turystyczny” </w:t>
      </w:r>
      <w:r w:rsidRPr="00B4356F">
        <w:rPr>
          <w:rFonts w:ascii="Times New Roman" w:hAnsi="Times New Roman" w:cs="Times New Roman"/>
          <w:sz w:val="20"/>
          <w:szCs w:val="20"/>
        </w:rPr>
        <w:t xml:space="preserve">realizowany jest </w:t>
      </w:r>
      <w:r w:rsidR="003449FF" w:rsidRPr="00B4356F">
        <w:rPr>
          <w:rFonts w:ascii="Times New Roman" w:hAnsi="Times New Roman" w:cs="Times New Roman"/>
          <w:sz w:val="20"/>
          <w:szCs w:val="20"/>
        </w:rPr>
        <w:t>od VI 2011 do XII 2013 r.</w:t>
      </w:r>
    </w:p>
    <w:p w:rsidR="000B6641" w:rsidRPr="00B4356F" w:rsidRDefault="00FD35E1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4</w:t>
      </w:r>
    </w:p>
    <w:p w:rsidR="003449FF" w:rsidRPr="00B4356F" w:rsidRDefault="003449FF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Projekt „Śliwkowy Obszar Turystyczny”</w:t>
      </w:r>
      <w:r w:rsidR="000B6641" w:rsidRPr="00B4356F">
        <w:rPr>
          <w:rFonts w:ascii="Times New Roman" w:hAnsi="Times New Roman" w:cs="Times New Roman"/>
          <w:sz w:val="20"/>
          <w:szCs w:val="20"/>
        </w:rPr>
        <w:t xml:space="preserve"> </w:t>
      </w:r>
      <w:r w:rsidR="00317782" w:rsidRPr="00B4356F">
        <w:rPr>
          <w:rFonts w:ascii="Times New Roman" w:hAnsi="Times New Roman" w:cs="Times New Roman"/>
          <w:sz w:val="20"/>
          <w:szCs w:val="20"/>
        </w:rPr>
        <w:t xml:space="preserve"> jest realizowany przez cztery</w:t>
      </w:r>
      <w:r w:rsidRPr="00B4356F">
        <w:rPr>
          <w:rFonts w:ascii="Times New Roman" w:hAnsi="Times New Roman" w:cs="Times New Roman"/>
          <w:sz w:val="20"/>
          <w:szCs w:val="20"/>
        </w:rPr>
        <w:t xml:space="preserve"> L</w:t>
      </w:r>
      <w:r w:rsidR="00317782" w:rsidRPr="00B4356F">
        <w:rPr>
          <w:rFonts w:ascii="Times New Roman" w:hAnsi="Times New Roman" w:cs="Times New Roman"/>
          <w:sz w:val="20"/>
          <w:szCs w:val="20"/>
        </w:rPr>
        <w:t xml:space="preserve">okalne </w:t>
      </w:r>
      <w:r w:rsidRPr="00B4356F">
        <w:rPr>
          <w:rFonts w:ascii="Times New Roman" w:hAnsi="Times New Roman" w:cs="Times New Roman"/>
          <w:sz w:val="20"/>
          <w:szCs w:val="20"/>
        </w:rPr>
        <w:t>G</w:t>
      </w:r>
      <w:r w:rsidR="00317782" w:rsidRPr="00B4356F">
        <w:rPr>
          <w:rFonts w:ascii="Times New Roman" w:hAnsi="Times New Roman" w:cs="Times New Roman"/>
          <w:sz w:val="20"/>
          <w:szCs w:val="20"/>
        </w:rPr>
        <w:t xml:space="preserve">rupy </w:t>
      </w:r>
      <w:r w:rsidRPr="00B4356F">
        <w:rPr>
          <w:rFonts w:ascii="Times New Roman" w:hAnsi="Times New Roman" w:cs="Times New Roman"/>
          <w:sz w:val="20"/>
          <w:szCs w:val="20"/>
        </w:rPr>
        <w:t>D</w:t>
      </w:r>
      <w:r w:rsidR="00317782" w:rsidRPr="00B4356F">
        <w:rPr>
          <w:rFonts w:ascii="Times New Roman" w:hAnsi="Times New Roman" w:cs="Times New Roman"/>
          <w:sz w:val="20"/>
          <w:szCs w:val="20"/>
        </w:rPr>
        <w:t>ziałania</w:t>
      </w:r>
      <w:r w:rsidRPr="00B4356F">
        <w:rPr>
          <w:rFonts w:ascii="Times New Roman" w:hAnsi="Times New Roman" w:cs="Times New Roman"/>
          <w:sz w:val="20"/>
          <w:szCs w:val="20"/>
        </w:rPr>
        <w:t xml:space="preserve"> z</w:t>
      </w:r>
      <w:r w:rsidR="00317782" w:rsidRPr="00B4356F">
        <w:rPr>
          <w:rFonts w:ascii="Times New Roman" w:hAnsi="Times New Roman" w:cs="Times New Roman"/>
          <w:sz w:val="20"/>
          <w:szCs w:val="20"/>
        </w:rPr>
        <w:t> terenu trzech</w:t>
      </w:r>
      <w:r w:rsidRPr="00B4356F">
        <w:rPr>
          <w:rFonts w:ascii="Times New Roman" w:hAnsi="Times New Roman" w:cs="Times New Roman"/>
          <w:sz w:val="20"/>
          <w:szCs w:val="20"/>
        </w:rPr>
        <w:t xml:space="preserve"> państw:</w:t>
      </w:r>
    </w:p>
    <w:p w:rsidR="003449FF" w:rsidRPr="00B4356F" w:rsidRDefault="003449FF" w:rsidP="00B75A2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LGD „Na Śliwkowym Szlaku” woj. małopolskie –Polska</w:t>
      </w:r>
    </w:p>
    <w:p w:rsidR="003449FF" w:rsidRPr="00B4356F" w:rsidRDefault="003449FF" w:rsidP="00B75A2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LGD „Białe Ługi” woj. świętokrzyskie – Polska</w:t>
      </w:r>
    </w:p>
    <w:p w:rsidR="003449FF" w:rsidRPr="00B4356F" w:rsidRDefault="003449FF" w:rsidP="00B75A2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LGD „</w:t>
      </w:r>
      <w:proofErr w:type="spellStart"/>
      <w:r w:rsidRPr="00B4356F">
        <w:rPr>
          <w:rFonts w:ascii="Times New Roman" w:hAnsi="Times New Roman" w:cs="Times New Roman"/>
          <w:sz w:val="20"/>
          <w:szCs w:val="20"/>
        </w:rPr>
        <w:t>Bachuren</w:t>
      </w:r>
      <w:proofErr w:type="spellEnd"/>
      <w:r w:rsidRPr="00B4356F">
        <w:rPr>
          <w:rFonts w:ascii="Times New Roman" w:hAnsi="Times New Roman" w:cs="Times New Roman"/>
          <w:sz w:val="20"/>
          <w:szCs w:val="20"/>
        </w:rPr>
        <w:t>” – Słowacja</w:t>
      </w:r>
    </w:p>
    <w:p w:rsidR="003449FF" w:rsidRPr="00B4356F" w:rsidRDefault="003449FF" w:rsidP="00B75A2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LGD „</w:t>
      </w:r>
      <w:proofErr w:type="spellStart"/>
      <w:r w:rsidRPr="00B4356F">
        <w:rPr>
          <w:rFonts w:ascii="Times New Roman" w:hAnsi="Times New Roman" w:cs="Times New Roman"/>
          <w:sz w:val="20"/>
          <w:szCs w:val="20"/>
        </w:rPr>
        <w:t>Cserhatalja</w:t>
      </w:r>
      <w:proofErr w:type="spellEnd"/>
      <w:r w:rsidRPr="00B4356F">
        <w:rPr>
          <w:rFonts w:ascii="Times New Roman" w:hAnsi="Times New Roman" w:cs="Times New Roman"/>
          <w:sz w:val="20"/>
          <w:szCs w:val="20"/>
        </w:rPr>
        <w:t xml:space="preserve">” </w:t>
      </w:r>
      <w:r w:rsidR="000B6641" w:rsidRPr="00B4356F">
        <w:rPr>
          <w:rFonts w:ascii="Times New Roman" w:hAnsi="Times New Roman" w:cs="Times New Roman"/>
          <w:sz w:val="20"/>
          <w:szCs w:val="20"/>
        </w:rPr>
        <w:t>–</w:t>
      </w:r>
      <w:r w:rsidRPr="00B4356F">
        <w:rPr>
          <w:rFonts w:ascii="Times New Roman" w:hAnsi="Times New Roman" w:cs="Times New Roman"/>
          <w:sz w:val="20"/>
          <w:szCs w:val="20"/>
        </w:rPr>
        <w:t xml:space="preserve"> Węgry</w:t>
      </w:r>
    </w:p>
    <w:p w:rsidR="00C7437E" w:rsidRPr="00B4356F" w:rsidRDefault="00FD35E1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5</w:t>
      </w:r>
    </w:p>
    <w:p w:rsidR="00C7437E" w:rsidRPr="00B4356F" w:rsidRDefault="00C7437E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Obszar „Śliwkowego Obszaru Turystycznego” stanowią tereny </w:t>
      </w:r>
      <w:r w:rsidR="00317782" w:rsidRPr="00B4356F">
        <w:rPr>
          <w:rFonts w:ascii="Times New Roman" w:hAnsi="Times New Roman" w:cs="Times New Roman"/>
          <w:sz w:val="20"/>
          <w:szCs w:val="20"/>
        </w:rPr>
        <w:t>wszystkich</w:t>
      </w:r>
      <w:r w:rsidRPr="00B4356F">
        <w:rPr>
          <w:rFonts w:ascii="Times New Roman" w:hAnsi="Times New Roman" w:cs="Times New Roman"/>
          <w:sz w:val="20"/>
          <w:szCs w:val="20"/>
        </w:rPr>
        <w:t xml:space="preserve"> L</w:t>
      </w:r>
      <w:r w:rsidR="00317782" w:rsidRPr="00B4356F">
        <w:rPr>
          <w:rFonts w:ascii="Times New Roman" w:hAnsi="Times New Roman" w:cs="Times New Roman"/>
          <w:sz w:val="20"/>
          <w:szCs w:val="20"/>
        </w:rPr>
        <w:t xml:space="preserve">okalnych </w:t>
      </w:r>
      <w:r w:rsidRPr="00B4356F">
        <w:rPr>
          <w:rFonts w:ascii="Times New Roman" w:hAnsi="Times New Roman" w:cs="Times New Roman"/>
          <w:sz w:val="20"/>
          <w:szCs w:val="20"/>
        </w:rPr>
        <w:t>G</w:t>
      </w:r>
      <w:r w:rsidR="00317782" w:rsidRPr="00B4356F">
        <w:rPr>
          <w:rFonts w:ascii="Times New Roman" w:hAnsi="Times New Roman" w:cs="Times New Roman"/>
          <w:sz w:val="20"/>
          <w:szCs w:val="20"/>
        </w:rPr>
        <w:t xml:space="preserve">rup </w:t>
      </w:r>
      <w:r w:rsidRPr="00B4356F">
        <w:rPr>
          <w:rFonts w:ascii="Times New Roman" w:hAnsi="Times New Roman" w:cs="Times New Roman"/>
          <w:sz w:val="20"/>
          <w:szCs w:val="20"/>
        </w:rPr>
        <w:t>D</w:t>
      </w:r>
      <w:r w:rsidR="00317782" w:rsidRPr="00B4356F">
        <w:rPr>
          <w:rFonts w:ascii="Times New Roman" w:hAnsi="Times New Roman" w:cs="Times New Roman"/>
          <w:sz w:val="20"/>
          <w:szCs w:val="20"/>
        </w:rPr>
        <w:t>ziałania</w:t>
      </w:r>
      <w:r w:rsidRPr="00B4356F">
        <w:rPr>
          <w:rFonts w:ascii="Times New Roman" w:hAnsi="Times New Roman" w:cs="Times New Roman"/>
          <w:sz w:val="20"/>
          <w:szCs w:val="20"/>
        </w:rPr>
        <w:t>, które wspólnie realizują w/w międzynarodowy projekt współpracy.</w:t>
      </w:r>
    </w:p>
    <w:p w:rsidR="000F61E8" w:rsidRPr="00B4356F" w:rsidRDefault="00FD35E1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6</w:t>
      </w:r>
    </w:p>
    <w:p w:rsidR="00FD35E1" w:rsidRPr="00B4356F" w:rsidRDefault="000F61E8" w:rsidP="00B75A2B">
      <w:pPr>
        <w:pStyle w:val="Tekstkomentarza"/>
        <w:spacing w:line="276" w:lineRule="auto"/>
        <w:jc w:val="both"/>
        <w:rPr>
          <w:rFonts w:ascii="Times New Roman" w:hAnsi="Times New Roman" w:cs="Times New Roman"/>
        </w:rPr>
      </w:pPr>
      <w:r w:rsidRPr="00B4356F">
        <w:rPr>
          <w:rFonts w:ascii="Times New Roman" w:hAnsi="Times New Roman" w:cs="Times New Roman"/>
        </w:rPr>
        <w:t xml:space="preserve">W </w:t>
      </w:r>
      <w:r w:rsidR="00A759B5" w:rsidRPr="00B4356F">
        <w:rPr>
          <w:rFonts w:ascii="Times New Roman" w:hAnsi="Times New Roman" w:cs="Times New Roman"/>
        </w:rPr>
        <w:t>regulaminie certyfikacji przez słowo</w:t>
      </w:r>
      <w:r w:rsidRPr="00B4356F">
        <w:rPr>
          <w:rFonts w:ascii="Times New Roman" w:hAnsi="Times New Roman" w:cs="Times New Roman"/>
        </w:rPr>
        <w:t xml:space="preserve"> </w:t>
      </w:r>
      <w:r w:rsidRPr="00B4356F">
        <w:rPr>
          <w:rFonts w:ascii="Times New Roman" w:hAnsi="Times New Roman" w:cs="Times New Roman"/>
          <w:b/>
        </w:rPr>
        <w:t xml:space="preserve">PRODUCENT </w:t>
      </w:r>
      <w:r w:rsidR="00A759B5" w:rsidRPr="00B4356F">
        <w:rPr>
          <w:rFonts w:ascii="Times New Roman" w:hAnsi="Times New Roman" w:cs="Times New Roman"/>
        </w:rPr>
        <w:t xml:space="preserve">rozumiemy </w:t>
      </w:r>
      <w:r w:rsidR="006B63F1" w:rsidRPr="00B4356F">
        <w:rPr>
          <w:rFonts w:ascii="Times New Roman" w:hAnsi="Times New Roman" w:cs="Times New Roman"/>
        </w:rPr>
        <w:t>–</w:t>
      </w:r>
      <w:r w:rsidR="00A759B5" w:rsidRPr="00B4356F">
        <w:rPr>
          <w:rFonts w:ascii="Times New Roman" w:hAnsi="Times New Roman" w:cs="Times New Roman"/>
        </w:rPr>
        <w:t xml:space="preserve"> </w:t>
      </w:r>
      <w:r w:rsidR="00FD35E1" w:rsidRPr="00B4356F">
        <w:rPr>
          <w:rFonts w:ascii="Times New Roman" w:hAnsi="Times New Roman" w:cs="Times New Roman"/>
        </w:rPr>
        <w:t>rozumiemy – osoby fizyczne, osoby fizyczne prowadzące działalność gospodarczą, osoby prawne, organizacje pozarządowe, jednostki samorządu terytorialnego oraz inne podmioty działające w branżach: gastronomicznej, turystycznej, przetwórczej oraz kulturalno-rozrywkowej.</w:t>
      </w:r>
    </w:p>
    <w:p w:rsidR="000F61E8" w:rsidRPr="00B4356F" w:rsidRDefault="00FD35E1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7</w:t>
      </w:r>
      <w:r w:rsidR="006B63F1" w:rsidRPr="00B4356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759B5" w:rsidRPr="00B4356F" w:rsidRDefault="00A759B5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W regulaminie certyfikacji przez słowo </w:t>
      </w:r>
      <w:r w:rsidRPr="00B4356F">
        <w:rPr>
          <w:rFonts w:ascii="Times New Roman" w:hAnsi="Times New Roman" w:cs="Times New Roman"/>
          <w:b/>
          <w:sz w:val="20"/>
          <w:szCs w:val="20"/>
        </w:rPr>
        <w:t xml:space="preserve">PRODUKT </w:t>
      </w:r>
      <w:r w:rsidRPr="00B4356F">
        <w:rPr>
          <w:rFonts w:ascii="Times New Roman" w:hAnsi="Times New Roman" w:cs="Times New Roman"/>
          <w:sz w:val="20"/>
          <w:szCs w:val="20"/>
        </w:rPr>
        <w:t xml:space="preserve">rozumiemy </w:t>
      </w:r>
      <w:r w:rsidR="006B63F1" w:rsidRPr="00B4356F">
        <w:rPr>
          <w:rFonts w:ascii="Times New Roman" w:hAnsi="Times New Roman" w:cs="Times New Roman"/>
          <w:sz w:val="20"/>
          <w:szCs w:val="20"/>
        </w:rPr>
        <w:t>–</w:t>
      </w:r>
      <w:r w:rsidRPr="00B4356F">
        <w:rPr>
          <w:rFonts w:ascii="Times New Roman" w:hAnsi="Times New Roman" w:cs="Times New Roman"/>
          <w:sz w:val="20"/>
          <w:szCs w:val="20"/>
        </w:rPr>
        <w:t xml:space="preserve"> </w:t>
      </w:r>
      <w:r w:rsidR="006B63F1" w:rsidRPr="00B4356F">
        <w:rPr>
          <w:rFonts w:ascii="Times New Roman" w:hAnsi="Times New Roman" w:cs="Times New Roman"/>
          <w:sz w:val="20"/>
          <w:szCs w:val="20"/>
        </w:rPr>
        <w:t>wszelkie produkty spożywcze</w:t>
      </w:r>
      <w:r w:rsidR="007D3458" w:rsidRPr="00B4356F">
        <w:rPr>
          <w:rFonts w:ascii="Times New Roman" w:hAnsi="Times New Roman" w:cs="Times New Roman"/>
          <w:sz w:val="20"/>
          <w:szCs w:val="20"/>
        </w:rPr>
        <w:t xml:space="preserve"> w których składzie znajduje się śliwka</w:t>
      </w:r>
      <w:r w:rsidR="006B63F1" w:rsidRPr="00B4356F">
        <w:rPr>
          <w:rFonts w:ascii="Times New Roman" w:hAnsi="Times New Roman" w:cs="Times New Roman"/>
          <w:sz w:val="20"/>
          <w:szCs w:val="20"/>
        </w:rPr>
        <w:t>.</w:t>
      </w:r>
    </w:p>
    <w:p w:rsidR="006B63F1" w:rsidRPr="00B4356F" w:rsidRDefault="00FD35E1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8</w:t>
      </w:r>
    </w:p>
    <w:p w:rsidR="006B63F1" w:rsidRPr="00B4356F" w:rsidRDefault="006B63F1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W regulaminie certyfikacji przez słowo </w:t>
      </w:r>
      <w:r w:rsidRPr="00B4356F">
        <w:rPr>
          <w:rFonts w:ascii="Times New Roman" w:hAnsi="Times New Roman" w:cs="Times New Roman"/>
          <w:b/>
          <w:sz w:val="20"/>
          <w:szCs w:val="20"/>
        </w:rPr>
        <w:t>USŁ</w:t>
      </w:r>
      <w:r w:rsidR="007D3458" w:rsidRPr="00B4356F">
        <w:rPr>
          <w:rFonts w:ascii="Times New Roman" w:hAnsi="Times New Roman" w:cs="Times New Roman"/>
          <w:b/>
          <w:sz w:val="20"/>
          <w:szCs w:val="20"/>
        </w:rPr>
        <w:t>UGA</w:t>
      </w:r>
      <w:r w:rsidR="007D3458" w:rsidRPr="00B4356F">
        <w:rPr>
          <w:rFonts w:ascii="Times New Roman" w:hAnsi="Times New Roman" w:cs="Times New Roman"/>
          <w:sz w:val="20"/>
          <w:szCs w:val="20"/>
        </w:rPr>
        <w:t xml:space="preserve"> rozumiemy – imprezy lokalne, które promują region za pomocą śliwki.</w:t>
      </w:r>
    </w:p>
    <w:p w:rsidR="00A759B5" w:rsidRDefault="00A759B5" w:rsidP="00B75A2B">
      <w:pPr>
        <w:rPr>
          <w:rFonts w:ascii="Times New Roman" w:hAnsi="Times New Roman" w:cs="Times New Roman"/>
          <w:sz w:val="20"/>
          <w:szCs w:val="20"/>
        </w:rPr>
      </w:pPr>
    </w:p>
    <w:p w:rsidR="003449FF" w:rsidRPr="00B4356F" w:rsidRDefault="00602B97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lastRenderedPageBreak/>
        <w:t>II PRZEDMIOT OCENY</w:t>
      </w:r>
    </w:p>
    <w:p w:rsidR="002D0BD0" w:rsidRPr="00B4356F" w:rsidRDefault="007A3F2C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9</w:t>
      </w:r>
    </w:p>
    <w:p w:rsidR="007066E1" w:rsidRPr="00B4356F" w:rsidRDefault="00FE70EE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Certyfikat </w:t>
      </w:r>
      <w:r w:rsidR="006127B7" w:rsidRPr="00B4356F">
        <w:rPr>
          <w:rFonts w:ascii="Times New Roman" w:hAnsi="Times New Roman" w:cs="Times New Roman"/>
          <w:sz w:val="20"/>
          <w:szCs w:val="20"/>
        </w:rPr>
        <w:t>„</w:t>
      </w:r>
      <w:r w:rsidRPr="00B4356F">
        <w:rPr>
          <w:rFonts w:ascii="Times New Roman" w:hAnsi="Times New Roman" w:cs="Times New Roman"/>
          <w:sz w:val="20"/>
          <w:szCs w:val="20"/>
        </w:rPr>
        <w:t>ŚLIWKOWEGO PRODUKTU LOKALNEGO</w:t>
      </w:r>
      <w:r w:rsidR="006127B7" w:rsidRPr="00B4356F">
        <w:rPr>
          <w:rFonts w:ascii="Times New Roman" w:hAnsi="Times New Roman" w:cs="Times New Roman"/>
          <w:sz w:val="20"/>
          <w:szCs w:val="20"/>
        </w:rPr>
        <w:t>”</w:t>
      </w:r>
      <w:r w:rsidR="00392CF4" w:rsidRPr="00B4356F">
        <w:rPr>
          <w:rFonts w:ascii="Times New Roman" w:hAnsi="Times New Roman" w:cs="Times New Roman"/>
          <w:sz w:val="20"/>
          <w:szCs w:val="20"/>
        </w:rPr>
        <w:t xml:space="preserve"> przyznawany jest produktom </w:t>
      </w:r>
      <w:r w:rsidR="00B56F99" w:rsidRPr="00B4356F">
        <w:rPr>
          <w:rFonts w:ascii="Times New Roman" w:hAnsi="Times New Roman" w:cs="Times New Roman"/>
          <w:sz w:val="20"/>
          <w:szCs w:val="20"/>
        </w:rPr>
        <w:t>żywnościo</w:t>
      </w:r>
      <w:r w:rsidR="007066E1" w:rsidRPr="00B4356F">
        <w:rPr>
          <w:rFonts w:ascii="Times New Roman" w:hAnsi="Times New Roman" w:cs="Times New Roman"/>
          <w:sz w:val="20"/>
          <w:szCs w:val="20"/>
        </w:rPr>
        <w:t>wym oraz</w:t>
      </w:r>
      <w:r w:rsidR="00317782" w:rsidRPr="00B4356F">
        <w:rPr>
          <w:rFonts w:ascii="Times New Roman" w:hAnsi="Times New Roman" w:cs="Times New Roman"/>
          <w:sz w:val="20"/>
          <w:szCs w:val="20"/>
        </w:rPr>
        <w:t xml:space="preserve"> usługom</w:t>
      </w:r>
      <w:r w:rsidR="00CC0959" w:rsidRPr="00B4356F">
        <w:rPr>
          <w:rFonts w:ascii="Times New Roman" w:hAnsi="Times New Roman" w:cs="Times New Roman"/>
          <w:sz w:val="20"/>
          <w:szCs w:val="20"/>
        </w:rPr>
        <w:t xml:space="preserve"> z terenu </w:t>
      </w:r>
      <w:r w:rsidR="002673E3" w:rsidRPr="00B4356F">
        <w:rPr>
          <w:rFonts w:ascii="Times New Roman" w:hAnsi="Times New Roman" w:cs="Times New Roman"/>
          <w:sz w:val="20"/>
          <w:szCs w:val="20"/>
        </w:rPr>
        <w:t>„</w:t>
      </w:r>
      <w:r w:rsidR="00CC0959" w:rsidRPr="00B4356F">
        <w:rPr>
          <w:rFonts w:ascii="Times New Roman" w:hAnsi="Times New Roman" w:cs="Times New Roman"/>
          <w:sz w:val="20"/>
          <w:szCs w:val="20"/>
        </w:rPr>
        <w:t>Ś</w:t>
      </w:r>
      <w:r w:rsidRPr="00B4356F">
        <w:rPr>
          <w:rFonts w:ascii="Times New Roman" w:hAnsi="Times New Roman" w:cs="Times New Roman"/>
          <w:sz w:val="20"/>
          <w:szCs w:val="20"/>
        </w:rPr>
        <w:t>liwkowego Obszaru Turystycznego</w:t>
      </w:r>
      <w:r w:rsidR="002673E3" w:rsidRPr="00B4356F">
        <w:rPr>
          <w:rFonts w:ascii="Times New Roman" w:hAnsi="Times New Roman" w:cs="Times New Roman"/>
          <w:sz w:val="20"/>
          <w:szCs w:val="20"/>
        </w:rPr>
        <w:t>”</w:t>
      </w:r>
      <w:r w:rsidRPr="00B4356F">
        <w:rPr>
          <w:rFonts w:ascii="Times New Roman" w:hAnsi="Times New Roman" w:cs="Times New Roman"/>
          <w:sz w:val="20"/>
          <w:szCs w:val="20"/>
        </w:rPr>
        <w:t>, które stanowią wizytówkę regionu oraz wzmacniają ofertę turystyczną.</w:t>
      </w:r>
      <w:r w:rsidR="002673E3" w:rsidRPr="00B4356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73E3" w:rsidRPr="00B4356F" w:rsidRDefault="007A3F2C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10</w:t>
      </w:r>
    </w:p>
    <w:p w:rsidR="000F61E8" w:rsidRPr="00B4356F" w:rsidRDefault="000F61E8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Głównym motywem lub jednym z motywów ocenianych produktów </w:t>
      </w:r>
      <w:r w:rsidR="00E074EA" w:rsidRPr="00B4356F">
        <w:rPr>
          <w:rFonts w:ascii="Times New Roman" w:hAnsi="Times New Roman" w:cs="Times New Roman"/>
          <w:sz w:val="20"/>
          <w:szCs w:val="20"/>
        </w:rPr>
        <w:t xml:space="preserve">i usług </w:t>
      </w:r>
      <w:r w:rsidRPr="00B4356F">
        <w:rPr>
          <w:rFonts w:ascii="Times New Roman" w:hAnsi="Times New Roman" w:cs="Times New Roman"/>
          <w:sz w:val="20"/>
          <w:szCs w:val="20"/>
        </w:rPr>
        <w:t xml:space="preserve">ma być śliwka.  </w:t>
      </w:r>
    </w:p>
    <w:p w:rsidR="003449FF" w:rsidRPr="00B4356F" w:rsidRDefault="007A3F2C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11</w:t>
      </w:r>
    </w:p>
    <w:p w:rsidR="003449FF" w:rsidRPr="00B4356F" w:rsidRDefault="003449FF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Certyfikaty „ŚLIWKOWEGO PRODUKTU LOKALNEGO” przyznaje się w dwóch kategoriach:</w:t>
      </w:r>
    </w:p>
    <w:tbl>
      <w:tblPr>
        <w:tblW w:w="0" w:type="auto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50"/>
        <w:gridCol w:w="4350"/>
      </w:tblGrid>
      <w:tr w:rsidR="003449FF" w:rsidRPr="00B4356F" w:rsidTr="007A3F2C">
        <w:trPr>
          <w:trHeight w:val="688"/>
        </w:trPr>
        <w:tc>
          <w:tcPr>
            <w:tcW w:w="4350" w:type="dxa"/>
            <w:vAlign w:val="center"/>
          </w:tcPr>
          <w:p w:rsidR="003449FF" w:rsidRPr="00B4356F" w:rsidRDefault="003449FF" w:rsidP="00B75A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56F">
              <w:rPr>
                <w:rFonts w:ascii="Times New Roman" w:hAnsi="Times New Roman" w:cs="Times New Roman"/>
                <w:sz w:val="20"/>
                <w:szCs w:val="20"/>
              </w:rPr>
              <w:t>Produkty spożywcze</w:t>
            </w:r>
          </w:p>
        </w:tc>
        <w:tc>
          <w:tcPr>
            <w:tcW w:w="4350" w:type="dxa"/>
            <w:vAlign w:val="center"/>
          </w:tcPr>
          <w:p w:rsidR="003449FF" w:rsidRPr="00B4356F" w:rsidRDefault="003449FF" w:rsidP="00B75A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56F">
              <w:rPr>
                <w:rFonts w:ascii="Times New Roman" w:hAnsi="Times New Roman" w:cs="Times New Roman"/>
                <w:sz w:val="20"/>
                <w:szCs w:val="20"/>
              </w:rPr>
              <w:t>Lokalne imprezy</w:t>
            </w:r>
          </w:p>
        </w:tc>
      </w:tr>
      <w:tr w:rsidR="003449FF" w:rsidRPr="00B4356F" w:rsidTr="007A3F2C">
        <w:trPr>
          <w:trHeight w:val="2129"/>
        </w:trPr>
        <w:tc>
          <w:tcPr>
            <w:tcW w:w="4350" w:type="dxa"/>
            <w:vAlign w:val="center"/>
          </w:tcPr>
          <w:p w:rsidR="00F17B4E" w:rsidRPr="00B4356F" w:rsidRDefault="00F17B4E" w:rsidP="00B75A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56F">
              <w:rPr>
                <w:rFonts w:ascii="Times New Roman" w:hAnsi="Times New Roman" w:cs="Times New Roman"/>
                <w:sz w:val="20"/>
                <w:szCs w:val="20"/>
              </w:rPr>
              <w:t>Miejsce na logo</w:t>
            </w:r>
          </w:p>
        </w:tc>
        <w:tc>
          <w:tcPr>
            <w:tcW w:w="4350" w:type="dxa"/>
            <w:vAlign w:val="center"/>
          </w:tcPr>
          <w:p w:rsidR="00F17B4E" w:rsidRPr="00B4356F" w:rsidRDefault="00F17B4E" w:rsidP="00B75A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56F">
              <w:rPr>
                <w:rFonts w:ascii="Times New Roman" w:hAnsi="Times New Roman" w:cs="Times New Roman"/>
                <w:sz w:val="20"/>
                <w:szCs w:val="20"/>
              </w:rPr>
              <w:t>Miejsce na logo</w:t>
            </w:r>
          </w:p>
        </w:tc>
      </w:tr>
    </w:tbl>
    <w:p w:rsidR="00317782" w:rsidRDefault="00317782" w:rsidP="00B75A2B">
      <w:pPr>
        <w:rPr>
          <w:rFonts w:ascii="Times New Roman" w:hAnsi="Times New Roman" w:cs="Times New Roman"/>
          <w:sz w:val="20"/>
          <w:szCs w:val="20"/>
        </w:rPr>
      </w:pPr>
    </w:p>
    <w:p w:rsidR="00B4356F" w:rsidRPr="00B4356F" w:rsidRDefault="00B4356F" w:rsidP="00B75A2B">
      <w:pPr>
        <w:rPr>
          <w:rFonts w:ascii="Times New Roman" w:hAnsi="Times New Roman" w:cs="Times New Roman"/>
          <w:sz w:val="20"/>
          <w:szCs w:val="20"/>
        </w:rPr>
      </w:pPr>
    </w:p>
    <w:p w:rsidR="002673E3" w:rsidRPr="00B4356F" w:rsidRDefault="000A3EC5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III</w:t>
      </w:r>
      <w:r w:rsidR="00602B97" w:rsidRPr="00B4356F">
        <w:rPr>
          <w:rFonts w:ascii="Times New Roman" w:hAnsi="Times New Roman" w:cs="Times New Roman"/>
          <w:b/>
          <w:sz w:val="20"/>
          <w:szCs w:val="20"/>
        </w:rPr>
        <w:t xml:space="preserve"> WARUNKI DOTYCZĄCE UBIEGANIA SIĘ O CERYFIKAT</w:t>
      </w:r>
    </w:p>
    <w:p w:rsidR="00602B97" w:rsidRPr="00B4356F" w:rsidRDefault="007A3F2C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12</w:t>
      </w:r>
    </w:p>
    <w:p w:rsidR="00602B97" w:rsidRPr="00B4356F" w:rsidRDefault="00602B97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Do ubiegania się o przyznanie certyfikat</w:t>
      </w:r>
      <w:r w:rsidR="00514745" w:rsidRPr="00B4356F">
        <w:rPr>
          <w:rFonts w:ascii="Times New Roman" w:hAnsi="Times New Roman" w:cs="Times New Roman"/>
          <w:sz w:val="20"/>
          <w:szCs w:val="20"/>
        </w:rPr>
        <w:t>u mogą przystępować producenci</w:t>
      </w:r>
      <w:r w:rsidRPr="00B4356F">
        <w:rPr>
          <w:rFonts w:ascii="Times New Roman" w:hAnsi="Times New Roman" w:cs="Times New Roman"/>
          <w:sz w:val="20"/>
          <w:szCs w:val="20"/>
        </w:rPr>
        <w:t>, którzy działają na terenie „Śliwkowego Obszaru Turystycznego”</w:t>
      </w:r>
      <w:r w:rsidR="002673E3" w:rsidRPr="00B4356F">
        <w:rPr>
          <w:rFonts w:ascii="Times New Roman" w:hAnsi="Times New Roman" w:cs="Times New Roman"/>
          <w:sz w:val="20"/>
          <w:szCs w:val="20"/>
        </w:rPr>
        <w:t xml:space="preserve"> i których produkty</w:t>
      </w:r>
      <w:r w:rsidR="00A759B5" w:rsidRPr="00B4356F">
        <w:rPr>
          <w:rFonts w:ascii="Times New Roman" w:hAnsi="Times New Roman" w:cs="Times New Roman"/>
          <w:sz w:val="20"/>
          <w:szCs w:val="20"/>
        </w:rPr>
        <w:t xml:space="preserve"> lub usługi</w:t>
      </w:r>
      <w:r w:rsidR="002673E3" w:rsidRPr="00B4356F">
        <w:rPr>
          <w:rFonts w:ascii="Times New Roman" w:hAnsi="Times New Roman" w:cs="Times New Roman"/>
          <w:sz w:val="20"/>
          <w:szCs w:val="20"/>
        </w:rPr>
        <w:t xml:space="preserve"> wytwarzane są na terenie „Śliwkowego Obszaru Turystycznego”</w:t>
      </w:r>
      <w:r w:rsidR="00514745" w:rsidRPr="00B4356F">
        <w:rPr>
          <w:rFonts w:ascii="Times New Roman" w:hAnsi="Times New Roman" w:cs="Times New Roman"/>
          <w:sz w:val="20"/>
          <w:szCs w:val="20"/>
        </w:rPr>
        <w:t xml:space="preserve"> oraz</w:t>
      </w:r>
      <w:r w:rsidR="002673E3" w:rsidRPr="00B4356F">
        <w:rPr>
          <w:rFonts w:ascii="Times New Roman" w:hAnsi="Times New Roman" w:cs="Times New Roman"/>
          <w:sz w:val="20"/>
          <w:szCs w:val="20"/>
        </w:rPr>
        <w:t xml:space="preserve"> które przyczyniają się do jeg</w:t>
      </w:r>
      <w:r w:rsidR="00E074EA" w:rsidRPr="00B4356F">
        <w:rPr>
          <w:rFonts w:ascii="Times New Roman" w:hAnsi="Times New Roman" w:cs="Times New Roman"/>
          <w:sz w:val="20"/>
          <w:szCs w:val="20"/>
        </w:rPr>
        <w:t>o promocji, a motywem</w:t>
      </w:r>
      <w:r w:rsidR="002673E3" w:rsidRPr="00B4356F">
        <w:rPr>
          <w:rFonts w:ascii="Times New Roman" w:hAnsi="Times New Roman" w:cs="Times New Roman"/>
          <w:sz w:val="20"/>
          <w:szCs w:val="20"/>
        </w:rPr>
        <w:t xml:space="preserve"> jest śliwka. </w:t>
      </w:r>
    </w:p>
    <w:p w:rsidR="00AD11A1" w:rsidRPr="00B4356F" w:rsidRDefault="007A3F2C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13</w:t>
      </w:r>
    </w:p>
    <w:p w:rsidR="00AD11A1" w:rsidRPr="00B4356F" w:rsidRDefault="00AD11A1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Produkty spożywcze powinny być wyrabiane według starych bądź wł</w:t>
      </w:r>
      <w:r w:rsidR="00B4356F">
        <w:rPr>
          <w:rFonts w:ascii="Times New Roman" w:hAnsi="Times New Roman" w:cs="Times New Roman"/>
          <w:sz w:val="20"/>
          <w:szCs w:val="20"/>
        </w:rPr>
        <w:t>asnych jednostkowych receptur i </w:t>
      </w:r>
      <w:r w:rsidRPr="00B4356F">
        <w:rPr>
          <w:rFonts w:ascii="Times New Roman" w:hAnsi="Times New Roman" w:cs="Times New Roman"/>
          <w:sz w:val="20"/>
          <w:szCs w:val="20"/>
        </w:rPr>
        <w:t>przepisów, produkowane przez osoby zamieszkałe na terenie „Śliwkowego Obszaru Turystycznego”.</w:t>
      </w:r>
    </w:p>
    <w:p w:rsidR="00AD11A1" w:rsidRPr="00B4356F" w:rsidRDefault="007A3F2C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14</w:t>
      </w:r>
    </w:p>
    <w:p w:rsidR="000A6655" w:rsidRPr="00B4356F" w:rsidRDefault="000A6655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Zgłoszenie produktu lub usługi do certyfikacji, odbywa się przez złożenie dokumentacji</w:t>
      </w:r>
      <w:r w:rsidR="00471C9C">
        <w:rPr>
          <w:rFonts w:ascii="Times New Roman" w:hAnsi="Times New Roman" w:cs="Times New Roman"/>
          <w:sz w:val="20"/>
          <w:szCs w:val="20"/>
        </w:rPr>
        <w:t>,</w:t>
      </w:r>
      <w:r w:rsidR="00514745" w:rsidRPr="00B4356F">
        <w:rPr>
          <w:rFonts w:ascii="Times New Roman" w:hAnsi="Times New Roman" w:cs="Times New Roman"/>
          <w:sz w:val="20"/>
          <w:szCs w:val="20"/>
        </w:rPr>
        <w:t xml:space="preserve"> </w:t>
      </w:r>
      <w:r w:rsidR="00AB6AC0" w:rsidRPr="00B4356F">
        <w:rPr>
          <w:rFonts w:ascii="Times New Roman" w:hAnsi="Times New Roman" w:cs="Times New Roman"/>
          <w:sz w:val="20"/>
          <w:szCs w:val="20"/>
        </w:rPr>
        <w:t>któr</w:t>
      </w:r>
      <w:r w:rsidR="00471C9C">
        <w:rPr>
          <w:rFonts w:ascii="Times New Roman" w:hAnsi="Times New Roman" w:cs="Times New Roman"/>
          <w:sz w:val="20"/>
          <w:szCs w:val="20"/>
        </w:rPr>
        <w:t>a</w:t>
      </w:r>
      <w:r w:rsidRPr="00B4356F">
        <w:rPr>
          <w:rFonts w:ascii="Times New Roman" w:hAnsi="Times New Roman" w:cs="Times New Roman"/>
          <w:sz w:val="20"/>
          <w:szCs w:val="20"/>
        </w:rPr>
        <w:t xml:space="preserve"> zawiera:</w:t>
      </w:r>
    </w:p>
    <w:p w:rsidR="00435CE2" w:rsidRPr="00B4356F" w:rsidRDefault="00435CE2" w:rsidP="00435CE2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Nazwę produktu</w:t>
      </w:r>
    </w:p>
    <w:p w:rsidR="00435CE2" w:rsidRPr="00B4356F" w:rsidRDefault="00435CE2" w:rsidP="00435CE2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Opis produktu: użyte składniki, opis wytwarzania/ organizacji, cechy charakterystyczne</w:t>
      </w:r>
    </w:p>
    <w:p w:rsidR="00435CE2" w:rsidRPr="00B4356F" w:rsidRDefault="00435CE2" w:rsidP="00435CE2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Opis sposobu dystrybucji/ promocji</w:t>
      </w:r>
    </w:p>
    <w:p w:rsidR="00435CE2" w:rsidRPr="00B4356F" w:rsidRDefault="00435CE2" w:rsidP="00435CE2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Dokumentacje fotograficzną zgłoszonego produktu lub sam produkt jeżeli o jego jakości decydować może tylko ocena smakowa</w:t>
      </w:r>
    </w:p>
    <w:p w:rsidR="00435CE2" w:rsidRPr="00B4356F" w:rsidRDefault="00435CE2" w:rsidP="00435CE2">
      <w:pPr>
        <w:pStyle w:val="Akapitzlist"/>
        <w:numPr>
          <w:ilvl w:val="0"/>
          <w:numId w:val="1"/>
        </w:numPr>
        <w:spacing w:after="240"/>
        <w:ind w:left="425" w:hanging="357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Oświadczenie o ciągłej dostępności produktu lub usługi</w:t>
      </w:r>
    </w:p>
    <w:p w:rsidR="00B75A2B" w:rsidRDefault="00B75A2B" w:rsidP="00B75A2B">
      <w:pPr>
        <w:pStyle w:val="Akapitzlist"/>
        <w:spacing w:after="240"/>
        <w:ind w:left="425"/>
        <w:jc w:val="both"/>
        <w:rPr>
          <w:rFonts w:ascii="Times New Roman" w:hAnsi="Times New Roman" w:cs="Times New Roman"/>
          <w:sz w:val="20"/>
          <w:szCs w:val="20"/>
        </w:rPr>
      </w:pPr>
    </w:p>
    <w:p w:rsidR="00AB6AC0" w:rsidRPr="00B4356F" w:rsidRDefault="007A3F2C" w:rsidP="00B75A2B">
      <w:pPr>
        <w:pStyle w:val="Akapitzlist"/>
        <w:spacing w:before="200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§ 15 </w:t>
      </w:r>
    </w:p>
    <w:p w:rsidR="00AB6AC0" w:rsidRPr="00B4356F" w:rsidRDefault="00AB6AC0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Formularz jest dostępny na stronach internetowych każdej LGD, która realizuje projekt „Śliwkowy Obszar Turystyczny”</w:t>
      </w:r>
      <w:r w:rsidR="00C96131" w:rsidRPr="00B4356F">
        <w:rPr>
          <w:rFonts w:ascii="Times New Roman" w:hAnsi="Times New Roman" w:cs="Times New Roman"/>
          <w:sz w:val="20"/>
          <w:szCs w:val="20"/>
        </w:rPr>
        <w:t>.</w:t>
      </w:r>
    </w:p>
    <w:p w:rsidR="0040738C" w:rsidRPr="00B4356F" w:rsidRDefault="007A3F2C" w:rsidP="00B75A2B">
      <w:pPr>
        <w:pStyle w:val="Akapitzlist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16</w:t>
      </w:r>
    </w:p>
    <w:p w:rsidR="007E76BA" w:rsidRPr="00B4356F" w:rsidRDefault="0040738C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Dokumentację dotyczącą </w:t>
      </w:r>
      <w:r w:rsidR="007A3F2C" w:rsidRPr="00B4356F">
        <w:rPr>
          <w:rFonts w:ascii="Times New Roman" w:hAnsi="Times New Roman" w:cs="Times New Roman"/>
          <w:sz w:val="20"/>
          <w:szCs w:val="20"/>
        </w:rPr>
        <w:t xml:space="preserve">certyfikacji </w:t>
      </w:r>
      <w:r w:rsidRPr="00B4356F">
        <w:rPr>
          <w:rFonts w:ascii="Times New Roman" w:hAnsi="Times New Roman" w:cs="Times New Roman"/>
          <w:sz w:val="20"/>
          <w:szCs w:val="20"/>
        </w:rPr>
        <w:t xml:space="preserve">produktu lub usługi należy </w:t>
      </w:r>
      <w:r w:rsidR="007A3F2C" w:rsidRPr="00B4356F">
        <w:rPr>
          <w:rFonts w:ascii="Times New Roman" w:hAnsi="Times New Roman" w:cs="Times New Roman"/>
          <w:sz w:val="20"/>
          <w:szCs w:val="20"/>
        </w:rPr>
        <w:t>składać w siedzibach właściwych terytorialnie Lokalnych Grup Działania</w:t>
      </w:r>
      <w:r w:rsidR="006127B7" w:rsidRPr="00B4356F">
        <w:rPr>
          <w:rFonts w:ascii="Times New Roman" w:hAnsi="Times New Roman" w:cs="Times New Roman"/>
          <w:sz w:val="20"/>
          <w:szCs w:val="20"/>
        </w:rPr>
        <w:t xml:space="preserve"> osobiście lub listownie </w:t>
      </w:r>
      <w:r w:rsidR="007A3F2C" w:rsidRPr="00B4356F">
        <w:rPr>
          <w:rFonts w:ascii="Times New Roman" w:hAnsi="Times New Roman" w:cs="Times New Roman"/>
          <w:sz w:val="20"/>
          <w:szCs w:val="20"/>
        </w:rPr>
        <w:t>do dnia 15 sierpnia danego roku</w:t>
      </w:r>
      <w:r w:rsidR="00B4356F" w:rsidRPr="00B4356F">
        <w:rPr>
          <w:rFonts w:ascii="Times New Roman" w:hAnsi="Times New Roman" w:cs="Times New Roman"/>
          <w:sz w:val="20"/>
          <w:szCs w:val="20"/>
        </w:rPr>
        <w:t>, począwszy od roku 2012</w:t>
      </w:r>
      <w:r w:rsidR="007A3F2C" w:rsidRPr="00B4356F">
        <w:rPr>
          <w:rFonts w:ascii="Times New Roman" w:hAnsi="Times New Roman" w:cs="Times New Roman"/>
          <w:sz w:val="20"/>
          <w:szCs w:val="20"/>
        </w:rPr>
        <w:t>.</w:t>
      </w:r>
    </w:p>
    <w:p w:rsidR="00602B97" w:rsidRPr="00B4356F" w:rsidRDefault="00602B97" w:rsidP="00B75A2B">
      <w:pPr>
        <w:rPr>
          <w:rFonts w:ascii="Times New Roman" w:hAnsi="Times New Roman" w:cs="Times New Roman"/>
          <w:sz w:val="20"/>
          <w:szCs w:val="20"/>
        </w:rPr>
      </w:pPr>
    </w:p>
    <w:p w:rsidR="00602B97" w:rsidRPr="00B4356F" w:rsidRDefault="00AD11A1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I</w:t>
      </w:r>
      <w:r w:rsidR="00602B97" w:rsidRPr="00B4356F">
        <w:rPr>
          <w:rFonts w:ascii="Times New Roman" w:hAnsi="Times New Roman" w:cs="Times New Roman"/>
          <w:b/>
          <w:sz w:val="20"/>
          <w:szCs w:val="20"/>
        </w:rPr>
        <w:t>V</w:t>
      </w:r>
      <w:r w:rsidR="002673E3" w:rsidRPr="00B4356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02B97" w:rsidRPr="00B4356F">
        <w:rPr>
          <w:rFonts w:ascii="Times New Roman" w:hAnsi="Times New Roman" w:cs="Times New Roman"/>
          <w:b/>
          <w:sz w:val="20"/>
          <w:szCs w:val="20"/>
        </w:rPr>
        <w:t xml:space="preserve">PRZYWILEJE </w:t>
      </w:r>
      <w:r w:rsidR="002673E3" w:rsidRPr="00B4356F">
        <w:rPr>
          <w:rFonts w:ascii="Times New Roman" w:hAnsi="Times New Roman" w:cs="Times New Roman"/>
          <w:b/>
          <w:sz w:val="20"/>
          <w:szCs w:val="20"/>
        </w:rPr>
        <w:t>i OBOWIĄZKI</w:t>
      </w:r>
      <w:r w:rsidR="00602B97" w:rsidRPr="00B4356F">
        <w:rPr>
          <w:rFonts w:ascii="Times New Roman" w:hAnsi="Times New Roman" w:cs="Times New Roman"/>
          <w:b/>
          <w:sz w:val="20"/>
          <w:szCs w:val="20"/>
        </w:rPr>
        <w:t xml:space="preserve"> ZWIĄZANE Z UZYSKANIEM CERTYFIKATU</w:t>
      </w:r>
    </w:p>
    <w:p w:rsidR="00602B97" w:rsidRPr="00B4356F" w:rsidRDefault="007A3F2C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17</w:t>
      </w:r>
    </w:p>
    <w:p w:rsidR="0040738C" w:rsidRPr="00B4356F" w:rsidRDefault="00FF637F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Przyznanie certyfikatu „ŚLIWKOWEGO PRODUKTU LOKALNEGO” uprawnia do:</w:t>
      </w:r>
    </w:p>
    <w:p w:rsidR="00FF637F" w:rsidRPr="00B4356F" w:rsidRDefault="00FF637F" w:rsidP="00B75A2B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Korzystanie ze znaku graficznego „ŚLIWKOWEGO PRODUKTU LOKA</w:t>
      </w:r>
      <w:r w:rsidR="00B4356F">
        <w:rPr>
          <w:rFonts w:ascii="Times New Roman" w:hAnsi="Times New Roman" w:cs="Times New Roman"/>
          <w:sz w:val="20"/>
          <w:szCs w:val="20"/>
        </w:rPr>
        <w:t>LNEGO” który został nadany w </w:t>
      </w:r>
      <w:r w:rsidR="00055454" w:rsidRPr="00B4356F">
        <w:rPr>
          <w:rFonts w:ascii="Times New Roman" w:hAnsi="Times New Roman" w:cs="Times New Roman"/>
          <w:sz w:val="20"/>
          <w:szCs w:val="20"/>
        </w:rPr>
        <w:t>procesie certyfikacji danemu produktowi</w:t>
      </w:r>
      <w:r w:rsidR="00E074EA" w:rsidRPr="00B4356F">
        <w:rPr>
          <w:rFonts w:ascii="Times New Roman" w:hAnsi="Times New Roman" w:cs="Times New Roman"/>
          <w:sz w:val="20"/>
          <w:szCs w:val="20"/>
        </w:rPr>
        <w:t xml:space="preserve"> lub usłudze</w:t>
      </w:r>
      <w:r w:rsidR="00055454" w:rsidRPr="00B4356F">
        <w:rPr>
          <w:rFonts w:ascii="Times New Roman" w:hAnsi="Times New Roman" w:cs="Times New Roman"/>
          <w:sz w:val="20"/>
          <w:szCs w:val="20"/>
        </w:rPr>
        <w:t xml:space="preserve"> </w:t>
      </w:r>
      <w:r w:rsidR="00706C7C" w:rsidRPr="00B4356F">
        <w:rPr>
          <w:rFonts w:ascii="Times New Roman" w:hAnsi="Times New Roman" w:cs="Times New Roman"/>
          <w:sz w:val="20"/>
          <w:szCs w:val="20"/>
        </w:rPr>
        <w:t>.</w:t>
      </w:r>
    </w:p>
    <w:p w:rsidR="00055454" w:rsidRPr="00B4356F" w:rsidRDefault="00055454" w:rsidP="00B75A2B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Umieszczanie informacji o wyróżnionych produkta</w:t>
      </w:r>
      <w:r w:rsidR="00B75A2B" w:rsidRPr="00B4356F">
        <w:rPr>
          <w:rFonts w:ascii="Times New Roman" w:hAnsi="Times New Roman" w:cs="Times New Roman"/>
          <w:sz w:val="20"/>
          <w:szCs w:val="20"/>
        </w:rPr>
        <w:t>ch w materiałach promocyjnych w </w:t>
      </w:r>
      <w:r w:rsidRPr="00B4356F">
        <w:rPr>
          <w:rFonts w:ascii="Times New Roman" w:hAnsi="Times New Roman" w:cs="Times New Roman"/>
          <w:sz w:val="20"/>
          <w:szCs w:val="20"/>
        </w:rPr>
        <w:t xml:space="preserve">ramach projektu </w:t>
      </w:r>
      <w:r w:rsidR="006127B7" w:rsidRPr="00B4356F">
        <w:rPr>
          <w:rFonts w:ascii="Times New Roman" w:hAnsi="Times New Roman" w:cs="Times New Roman"/>
          <w:sz w:val="20"/>
          <w:szCs w:val="20"/>
        </w:rPr>
        <w:t>„</w:t>
      </w:r>
      <w:r w:rsidRPr="00B4356F">
        <w:rPr>
          <w:rFonts w:ascii="Times New Roman" w:hAnsi="Times New Roman" w:cs="Times New Roman"/>
          <w:sz w:val="20"/>
          <w:szCs w:val="20"/>
        </w:rPr>
        <w:t>Śliwkowy Obszar Turystyczny</w:t>
      </w:r>
      <w:r w:rsidR="006127B7" w:rsidRPr="00B4356F">
        <w:rPr>
          <w:rFonts w:ascii="Times New Roman" w:hAnsi="Times New Roman" w:cs="Times New Roman"/>
          <w:sz w:val="20"/>
          <w:szCs w:val="20"/>
        </w:rPr>
        <w:t>”</w:t>
      </w:r>
      <w:r w:rsidRPr="00B4356F">
        <w:rPr>
          <w:rFonts w:ascii="Times New Roman" w:hAnsi="Times New Roman" w:cs="Times New Roman"/>
          <w:sz w:val="20"/>
          <w:szCs w:val="20"/>
        </w:rPr>
        <w:t xml:space="preserve"> oraz w materiałach promocyjnych </w:t>
      </w:r>
      <w:r w:rsidR="00C96131" w:rsidRPr="00B4356F">
        <w:rPr>
          <w:rFonts w:ascii="Times New Roman" w:hAnsi="Times New Roman" w:cs="Times New Roman"/>
          <w:sz w:val="20"/>
          <w:szCs w:val="20"/>
        </w:rPr>
        <w:t>danej LGD na</w:t>
      </w:r>
      <w:r w:rsidR="00706C7C" w:rsidRPr="00B4356F">
        <w:rPr>
          <w:rFonts w:ascii="Times New Roman" w:hAnsi="Times New Roman" w:cs="Times New Roman"/>
          <w:sz w:val="20"/>
          <w:szCs w:val="20"/>
        </w:rPr>
        <w:t xml:space="preserve"> której obszarze znajduje się producent</w:t>
      </w:r>
      <w:r w:rsidR="00B75A2B" w:rsidRPr="00B4356F">
        <w:rPr>
          <w:rFonts w:ascii="Times New Roman" w:hAnsi="Times New Roman" w:cs="Times New Roman"/>
          <w:sz w:val="20"/>
          <w:szCs w:val="20"/>
        </w:rPr>
        <w:t>, a która realizuje projekt pn.</w:t>
      </w:r>
      <w:r w:rsidR="00706C7C" w:rsidRPr="00B4356F">
        <w:rPr>
          <w:rFonts w:ascii="Times New Roman" w:hAnsi="Times New Roman" w:cs="Times New Roman"/>
          <w:sz w:val="20"/>
          <w:szCs w:val="20"/>
        </w:rPr>
        <w:t>: „Śliwkowy Obszar Turystyczny”.</w:t>
      </w:r>
    </w:p>
    <w:p w:rsidR="00706C7C" w:rsidRPr="00B4356F" w:rsidRDefault="00055454" w:rsidP="00B75A2B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Promowanie produktów z certyfikatem w Polsce i za granicą na stronie internetowej Śliwkowego Obszaru Turystycznego</w:t>
      </w:r>
      <w:r w:rsidR="00FD35E1" w:rsidRPr="00B4356F">
        <w:rPr>
          <w:rFonts w:ascii="Times New Roman" w:hAnsi="Times New Roman" w:cs="Times New Roman"/>
          <w:sz w:val="20"/>
          <w:szCs w:val="20"/>
        </w:rPr>
        <w:t xml:space="preserve"> </w:t>
      </w:r>
      <w:hyperlink r:id="rId8" w:history="1">
        <w:r w:rsidR="00FD35E1" w:rsidRPr="00B4356F">
          <w:rPr>
            <w:rStyle w:val="Hipercze"/>
            <w:rFonts w:ascii="Times New Roman" w:hAnsi="Times New Roman" w:cs="Times New Roman"/>
            <w:color w:val="auto"/>
            <w:sz w:val="20"/>
            <w:szCs w:val="20"/>
          </w:rPr>
          <w:t>www.theplum.eu</w:t>
        </w:r>
      </w:hyperlink>
      <w:r w:rsidR="00C96131" w:rsidRPr="00B4356F">
        <w:rPr>
          <w:rFonts w:ascii="Times New Roman" w:hAnsi="Times New Roman" w:cs="Times New Roman"/>
          <w:sz w:val="20"/>
          <w:szCs w:val="20"/>
        </w:rPr>
        <w:t xml:space="preserve"> oraz na stronie danej LGD na</w:t>
      </w:r>
      <w:r w:rsidR="00B75A2B" w:rsidRPr="00B4356F">
        <w:rPr>
          <w:rFonts w:ascii="Times New Roman" w:hAnsi="Times New Roman" w:cs="Times New Roman"/>
          <w:sz w:val="20"/>
          <w:szCs w:val="20"/>
        </w:rPr>
        <w:t> </w:t>
      </w:r>
      <w:r w:rsidR="00706C7C" w:rsidRPr="00B4356F">
        <w:rPr>
          <w:rFonts w:ascii="Times New Roman" w:hAnsi="Times New Roman" w:cs="Times New Roman"/>
          <w:sz w:val="20"/>
          <w:szCs w:val="20"/>
        </w:rPr>
        <w:t>której obszarze znajduje się producent</w:t>
      </w:r>
      <w:r w:rsidR="00B4356F">
        <w:rPr>
          <w:rFonts w:ascii="Times New Roman" w:hAnsi="Times New Roman" w:cs="Times New Roman"/>
          <w:sz w:val="20"/>
          <w:szCs w:val="20"/>
        </w:rPr>
        <w:t>, a </w:t>
      </w:r>
      <w:r w:rsidR="00B4356F" w:rsidRPr="00B4356F">
        <w:rPr>
          <w:rFonts w:ascii="Times New Roman" w:hAnsi="Times New Roman" w:cs="Times New Roman"/>
          <w:sz w:val="20"/>
          <w:szCs w:val="20"/>
        </w:rPr>
        <w:t>która realizuje projekt pn.</w:t>
      </w:r>
      <w:r w:rsidR="00706C7C" w:rsidRPr="00B4356F">
        <w:rPr>
          <w:rFonts w:ascii="Times New Roman" w:hAnsi="Times New Roman" w:cs="Times New Roman"/>
          <w:sz w:val="20"/>
          <w:szCs w:val="20"/>
        </w:rPr>
        <w:t>: „Śliwkowy Obszar Turystyczny”.</w:t>
      </w:r>
    </w:p>
    <w:p w:rsidR="00706C7C" w:rsidRPr="00B4356F" w:rsidRDefault="00706C7C" w:rsidP="00B75A2B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Promowanie wyróżnionych produktów podczas wystaw, targów i imprez organizowanych przez daną LGD w której obszarze znajduje się producent</w:t>
      </w:r>
      <w:r w:rsidR="00B4356F" w:rsidRPr="00B4356F">
        <w:rPr>
          <w:rFonts w:ascii="Times New Roman" w:hAnsi="Times New Roman" w:cs="Times New Roman"/>
          <w:sz w:val="20"/>
          <w:szCs w:val="20"/>
        </w:rPr>
        <w:t>, a która realizuje projekt pn.</w:t>
      </w:r>
      <w:r w:rsidRPr="00B4356F">
        <w:rPr>
          <w:rFonts w:ascii="Times New Roman" w:hAnsi="Times New Roman" w:cs="Times New Roman"/>
          <w:sz w:val="20"/>
          <w:szCs w:val="20"/>
        </w:rPr>
        <w:t>: „Śliwkowy Obszar Turystyczny”</w:t>
      </w:r>
    </w:p>
    <w:p w:rsidR="00602B97" w:rsidRPr="00B4356F" w:rsidRDefault="00602B97" w:rsidP="00B75A2B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B75A2B" w:rsidRPr="00B4356F" w:rsidRDefault="00B75A2B" w:rsidP="00B75A2B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B75A2B" w:rsidRPr="00B4356F" w:rsidRDefault="00B75A2B" w:rsidP="00B75A2B">
      <w:pPr>
        <w:pStyle w:val="Akapitzlist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18</w:t>
      </w:r>
    </w:p>
    <w:p w:rsidR="00706C7C" w:rsidRPr="00B4356F" w:rsidRDefault="00706C7C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Umowa licencyjna określająca warunki używania znaku powinna być prze</w:t>
      </w:r>
      <w:r w:rsidR="00B4356F">
        <w:rPr>
          <w:rFonts w:ascii="Times New Roman" w:hAnsi="Times New Roman" w:cs="Times New Roman"/>
          <w:sz w:val="20"/>
          <w:szCs w:val="20"/>
        </w:rPr>
        <w:t>z laureata Konkursu podpisana w </w:t>
      </w:r>
      <w:r w:rsidRPr="00B4356F">
        <w:rPr>
          <w:rFonts w:ascii="Times New Roman" w:hAnsi="Times New Roman" w:cs="Times New Roman"/>
          <w:sz w:val="20"/>
          <w:szCs w:val="20"/>
        </w:rPr>
        <w:t xml:space="preserve">ciągu 30 dni od chwili podjęcia decyzji o przyznaniu certyfikatu „ŚLIWKOWEGO PRODUKTU LOKALNEGO”. W razie nie wywiązania się z tego obowiązku </w:t>
      </w:r>
      <w:r w:rsidR="00F515E2" w:rsidRPr="00B4356F">
        <w:rPr>
          <w:rFonts w:ascii="Times New Roman" w:hAnsi="Times New Roman" w:cs="Times New Roman"/>
          <w:sz w:val="20"/>
          <w:szCs w:val="20"/>
        </w:rPr>
        <w:t>decyzja o nadaniu certyfikatu zostaje unieważniona.</w:t>
      </w:r>
    </w:p>
    <w:p w:rsidR="00E074EA" w:rsidRPr="00B4356F" w:rsidRDefault="00B75A2B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19</w:t>
      </w:r>
    </w:p>
    <w:p w:rsidR="006127B7" w:rsidRPr="00B4356F" w:rsidRDefault="006127B7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Producenci certyfikowanych produktów mają prawo do dysponowania znakiem – logiem „ŚLIWKOWEGO PRODUKTU LOKALNEGO” dopiero po podpisaniu umowy licencyjnej i</w:t>
      </w:r>
      <w:r w:rsidR="00B75A2B" w:rsidRPr="00B4356F">
        <w:rPr>
          <w:rFonts w:ascii="Times New Roman" w:hAnsi="Times New Roman" w:cs="Times New Roman"/>
          <w:sz w:val="20"/>
          <w:szCs w:val="20"/>
        </w:rPr>
        <w:t> </w:t>
      </w:r>
      <w:r w:rsidRPr="00B4356F">
        <w:rPr>
          <w:rFonts w:ascii="Times New Roman" w:hAnsi="Times New Roman" w:cs="Times New Roman"/>
          <w:sz w:val="20"/>
          <w:szCs w:val="20"/>
        </w:rPr>
        <w:t>s</w:t>
      </w:r>
      <w:r w:rsidR="00B4356F">
        <w:rPr>
          <w:rFonts w:ascii="Times New Roman" w:hAnsi="Times New Roman" w:cs="Times New Roman"/>
          <w:sz w:val="20"/>
          <w:szCs w:val="20"/>
        </w:rPr>
        <w:t>pełnieniu wymogów określonych w </w:t>
      </w:r>
      <w:r w:rsidRPr="00B4356F">
        <w:rPr>
          <w:rFonts w:ascii="Times New Roman" w:hAnsi="Times New Roman" w:cs="Times New Roman"/>
          <w:sz w:val="20"/>
          <w:szCs w:val="20"/>
        </w:rPr>
        <w:t>umowie i regulaminie.</w:t>
      </w:r>
    </w:p>
    <w:p w:rsidR="00F515E2" w:rsidRPr="00B4356F" w:rsidRDefault="00B75A2B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20</w:t>
      </w:r>
    </w:p>
    <w:p w:rsidR="00F515E2" w:rsidRPr="00B4356F" w:rsidRDefault="00F515E2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Produkt, któremu został nadany certyfikat „ŚLIWKOWY PRODUKT LOKALNY”, musi spełniać swoje właściwości zawarte w dokumentacji konkursowej przez cały okres trwania umowy licencjackiej.</w:t>
      </w:r>
    </w:p>
    <w:p w:rsidR="000A6655" w:rsidRDefault="000A6655" w:rsidP="00B75A2B">
      <w:pPr>
        <w:rPr>
          <w:rFonts w:ascii="Times New Roman" w:hAnsi="Times New Roman" w:cs="Times New Roman"/>
          <w:sz w:val="20"/>
          <w:szCs w:val="20"/>
        </w:rPr>
      </w:pPr>
    </w:p>
    <w:p w:rsidR="00366229" w:rsidRDefault="00366229" w:rsidP="00B75A2B">
      <w:pPr>
        <w:rPr>
          <w:rFonts w:ascii="Times New Roman" w:hAnsi="Times New Roman" w:cs="Times New Roman"/>
          <w:sz w:val="20"/>
          <w:szCs w:val="20"/>
        </w:rPr>
      </w:pPr>
    </w:p>
    <w:p w:rsidR="00435CE2" w:rsidRDefault="00435CE2" w:rsidP="00B75A2B">
      <w:pPr>
        <w:rPr>
          <w:rFonts w:ascii="Times New Roman" w:hAnsi="Times New Roman" w:cs="Times New Roman"/>
          <w:sz w:val="20"/>
          <w:szCs w:val="20"/>
        </w:rPr>
      </w:pPr>
    </w:p>
    <w:p w:rsidR="00366229" w:rsidRPr="00B4356F" w:rsidRDefault="00366229" w:rsidP="00B75A2B">
      <w:pPr>
        <w:rPr>
          <w:rFonts w:ascii="Times New Roman" w:hAnsi="Times New Roman" w:cs="Times New Roman"/>
          <w:sz w:val="20"/>
          <w:szCs w:val="20"/>
        </w:rPr>
      </w:pPr>
    </w:p>
    <w:p w:rsidR="002673E3" w:rsidRPr="00B4356F" w:rsidRDefault="000A3EC5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lastRenderedPageBreak/>
        <w:t>V</w:t>
      </w:r>
      <w:r w:rsidR="00514745" w:rsidRPr="00B4356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4356F">
        <w:rPr>
          <w:rFonts w:ascii="Times New Roman" w:hAnsi="Times New Roman" w:cs="Times New Roman"/>
          <w:b/>
          <w:sz w:val="20"/>
          <w:szCs w:val="20"/>
        </w:rPr>
        <w:t>ZASADY PRZYZNAWANIA CERTYFIKATÓW</w:t>
      </w:r>
    </w:p>
    <w:p w:rsidR="00B75A2B" w:rsidRPr="00B4356F" w:rsidRDefault="00B75A2B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21</w:t>
      </w:r>
    </w:p>
    <w:p w:rsidR="00AD11A1" w:rsidRPr="00B4356F" w:rsidRDefault="00AD11A1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Certyfikat „ŚLIWKOWEGO PRODUKTU LOKALNEGO” nadawany jest konkretnemu producentowi za jego wyrób lub usługę. </w:t>
      </w:r>
    </w:p>
    <w:p w:rsidR="00AD11A1" w:rsidRPr="00B4356F" w:rsidRDefault="00B75A2B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22</w:t>
      </w:r>
    </w:p>
    <w:p w:rsidR="002673E3" w:rsidRPr="00B4356F" w:rsidRDefault="002673E3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Cert</w:t>
      </w:r>
      <w:r w:rsidR="007E76BA" w:rsidRPr="00B4356F">
        <w:rPr>
          <w:rFonts w:ascii="Times New Roman" w:hAnsi="Times New Roman" w:cs="Times New Roman"/>
          <w:sz w:val="20"/>
          <w:szCs w:val="20"/>
        </w:rPr>
        <w:t>yfika</w:t>
      </w:r>
      <w:r w:rsidR="00F92496" w:rsidRPr="00B4356F">
        <w:rPr>
          <w:rFonts w:ascii="Times New Roman" w:hAnsi="Times New Roman" w:cs="Times New Roman"/>
          <w:sz w:val="20"/>
          <w:szCs w:val="20"/>
        </w:rPr>
        <w:t xml:space="preserve">ty przyznawane są do dnia 30 września </w:t>
      </w:r>
      <w:r w:rsidRPr="00B4356F">
        <w:rPr>
          <w:rFonts w:ascii="Times New Roman" w:hAnsi="Times New Roman" w:cs="Times New Roman"/>
          <w:sz w:val="20"/>
          <w:szCs w:val="20"/>
        </w:rPr>
        <w:t xml:space="preserve"> każdego roku</w:t>
      </w:r>
      <w:r w:rsidR="00B4356F" w:rsidRPr="00B4356F">
        <w:rPr>
          <w:rFonts w:ascii="Times New Roman" w:hAnsi="Times New Roman" w:cs="Times New Roman"/>
          <w:sz w:val="20"/>
          <w:szCs w:val="20"/>
        </w:rPr>
        <w:t xml:space="preserve"> </w:t>
      </w:r>
      <w:r w:rsidRPr="00B4356F">
        <w:rPr>
          <w:rFonts w:ascii="Times New Roman" w:hAnsi="Times New Roman" w:cs="Times New Roman"/>
          <w:sz w:val="20"/>
          <w:szCs w:val="20"/>
        </w:rPr>
        <w:t>podczas trwania projektu pn.:  „Śliwkowy Obszar Turystyczny”</w:t>
      </w:r>
      <w:r w:rsidR="00B4356F" w:rsidRPr="00B4356F">
        <w:rPr>
          <w:rFonts w:ascii="Times New Roman" w:hAnsi="Times New Roman" w:cs="Times New Roman"/>
          <w:sz w:val="20"/>
          <w:szCs w:val="20"/>
        </w:rPr>
        <w:t>, począwszy od roku 2012</w:t>
      </w:r>
      <w:r w:rsidRPr="00B4356F">
        <w:rPr>
          <w:rFonts w:ascii="Times New Roman" w:hAnsi="Times New Roman" w:cs="Times New Roman"/>
          <w:sz w:val="20"/>
          <w:szCs w:val="20"/>
        </w:rPr>
        <w:t>.</w:t>
      </w:r>
    </w:p>
    <w:p w:rsidR="002673E3" w:rsidRPr="00B4356F" w:rsidRDefault="00B75A2B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23</w:t>
      </w:r>
    </w:p>
    <w:p w:rsidR="000A6655" w:rsidRPr="00B4356F" w:rsidRDefault="002673E3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Decyzję nadania certyfikatu „ŚLIWKOWEGO PRODUKTU LOKALNEGO” podejmuje Komisja złożona z co najmniej 3 koordynatorów międzynarodowego projektu pn.: „Śliwkowy Obszar Turystyczny” o akronimie PAT. </w:t>
      </w:r>
    </w:p>
    <w:p w:rsidR="00AD11A1" w:rsidRPr="00B4356F" w:rsidRDefault="00B75A2B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24</w:t>
      </w:r>
    </w:p>
    <w:p w:rsidR="00AD11A1" w:rsidRPr="00B4356F" w:rsidRDefault="00AD11A1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Informacje dotyczące wyników certyfikacji będą obwieszczone na stronie „Śliwk</w:t>
      </w:r>
      <w:r w:rsidR="00B75A2B" w:rsidRPr="00B4356F">
        <w:rPr>
          <w:rFonts w:ascii="Times New Roman" w:hAnsi="Times New Roman" w:cs="Times New Roman"/>
          <w:sz w:val="20"/>
          <w:szCs w:val="20"/>
        </w:rPr>
        <w:t xml:space="preserve">owego Obszaru Turystycznego” </w:t>
      </w:r>
      <w:proofErr w:type="spellStart"/>
      <w:r w:rsidR="00B75A2B" w:rsidRPr="00B4356F">
        <w:rPr>
          <w:rFonts w:ascii="Times New Roman" w:hAnsi="Times New Roman" w:cs="Times New Roman"/>
          <w:sz w:val="20"/>
          <w:szCs w:val="20"/>
        </w:rPr>
        <w:t>www</w:t>
      </w:r>
      <w:r w:rsidRPr="00B4356F">
        <w:rPr>
          <w:rFonts w:ascii="Times New Roman" w:hAnsi="Times New Roman" w:cs="Times New Roman"/>
          <w:sz w:val="20"/>
          <w:szCs w:val="20"/>
        </w:rPr>
        <w:t>.theplum.eu</w:t>
      </w:r>
      <w:proofErr w:type="spellEnd"/>
      <w:r w:rsidRPr="00B4356F">
        <w:rPr>
          <w:rFonts w:ascii="Times New Roman" w:hAnsi="Times New Roman" w:cs="Times New Roman"/>
          <w:sz w:val="20"/>
          <w:szCs w:val="20"/>
        </w:rPr>
        <w:t xml:space="preserve"> oraz na stronach internetowych LGD, które realizują w/w projekt.</w:t>
      </w:r>
    </w:p>
    <w:p w:rsidR="000A3EC5" w:rsidRPr="00B4356F" w:rsidRDefault="00B75A2B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25</w:t>
      </w:r>
    </w:p>
    <w:p w:rsidR="00AD11A1" w:rsidRPr="00B4356F" w:rsidRDefault="00AD11A1" w:rsidP="00B75A2B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Decyzja Komisji o nadaniu certyfikatu jest ostateczna i nie podlega dalszej weryfikacji. </w:t>
      </w:r>
    </w:p>
    <w:p w:rsidR="000A3EC5" w:rsidRPr="00B4356F" w:rsidRDefault="000A3EC5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VI KONTROLA JAKOŚCI</w:t>
      </w:r>
    </w:p>
    <w:p w:rsidR="000A3EC5" w:rsidRPr="00B4356F" w:rsidRDefault="00317782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26</w:t>
      </w:r>
    </w:p>
    <w:p w:rsidR="000A3EC5" w:rsidRPr="00B4356F" w:rsidRDefault="003E2BB6" w:rsidP="00317782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Kontrola jakości</w:t>
      </w:r>
      <w:r w:rsidR="000A3EC5" w:rsidRPr="00B4356F">
        <w:rPr>
          <w:rFonts w:ascii="Times New Roman" w:hAnsi="Times New Roman" w:cs="Times New Roman"/>
          <w:sz w:val="20"/>
          <w:szCs w:val="20"/>
        </w:rPr>
        <w:t xml:space="preserve"> produktów i usług będzie </w:t>
      </w:r>
      <w:r w:rsidRPr="00B4356F">
        <w:rPr>
          <w:rFonts w:ascii="Times New Roman" w:hAnsi="Times New Roman" w:cs="Times New Roman"/>
          <w:sz w:val="20"/>
          <w:szCs w:val="20"/>
        </w:rPr>
        <w:t>przeprowadzana na terenie LGD, która realizuje projekt pn.: „Śliwkowy Obszar Turystyczny” -  samodzielnie przez Koordyn</w:t>
      </w:r>
      <w:r w:rsidR="007E76BA" w:rsidRPr="00B4356F">
        <w:rPr>
          <w:rFonts w:ascii="Times New Roman" w:hAnsi="Times New Roman" w:cs="Times New Roman"/>
          <w:sz w:val="20"/>
          <w:szCs w:val="20"/>
        </w:rPr>
        <w:t>atora projektu, który działa na obszarze</w:t>
      </w:r>
      <w:r w:rsidRPr="00B4356F">
        <w:rPr>
          <w:rFonts w:ascii="Times New Roman" w:hAnsi="Times New Roman" w:cs="Times New Roman"/>
          <w:sz w:val="20"/>
          <w:szCs w:val="20"/>
        </w:rPr>
        <w:t xml:space="preserve"> danej LGD.</w:t>
      </w:r>
    </w:p>
    <w:p w:rsidR="00F17B4E" w:rsidRPr="00B4356F" w:rsidRDefault="00317782" w:rsidP="00B75A2B">
      <w:pPr>
        <w:jc w:val="center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27</w:t>
      </w:r>
    </w:p>
    <w:p w:rsidR="0046401B" w:rsidRPr="00B4356F" w:rsidRDefault="003E2BB6" w:rsidP="00317782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>W przypadku naruszenia warunków umowy lub stwierdzenia pogorszenia jakości produktu Koordynator może odebrać prawo posługiwania się certyfikatem „ŚLIWKOWY PRODUKT LOKALNY”.</w:t>
      </w:r>
    </w:p>
    <w:p w:rsidR="007D3458" w:rsidRPr="00B4356F" w:rsidRDefault="007D3458" w:rsidP="00B75A2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D3458" w:rsidRPr="00B4356F" w:rsidRDefault="007D3458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VII POSTANOWIENIA KOŃCOWE</w:t>
      </w:r>
    </w:p>
    <w:p w:rsidR="00317782" w:rsidRPr="00B4356F" w:rsidRDefault="00317782" w:rsidP="00B75A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56F">
        <w:rPr>
          <w:rFonts w:ascii="Times New Roman" w:hAnsi="Times New Roman" w:cs="Times New Roman"/>
          <w:b/>
          <w:sz w:val="20"/>
          <w:szCs w:val="20"/>
        </w:rPr>
        <w:t>§ 28</w:t>
      </w:r>
    </w:p>
    <w:p w:rsidR="007D3458" w:rsidRPr="00B4356F" w:rsidRDefault="007D3458" w:rsidP="00317782">
      <w:pPr>
        <w:jc w:val="both"/>
        <w:rPr>
          <w:rFonts w:ascii="Times New Roman" w:hAnsi="Times New Roman" w:cs="Times New Roman"/>
          <w:sz w:val="20"/>
          <w:szCs w:val="20"/>
        </w:rPr>
      </w:pPr>
      <w:r w:rsidRPr="00B4356F">
        <w:rPr>
          <w:rFonts w:ascii="Times New Roman" w:hAnsi="Times New Roman" w:cs="Times New Roman"/>
          <w:sz w:val="20"/>
          <w:szCs w:val="20"/>
        </w:rPr>
        <w:t xml:space="preserve">Uczestnictwo w procesie certyfikacji jest równoznaczne z zaakceptowaniem zasad powyższego regulaminu. </w:t>
      </w:r>
    </w:p>
    <w:sectPr w:rsidR="007D3458" w:rsidRPr="00B4356F" w:rsidSect="00366229">
      <w:headerReference w:type="defaul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D29" w:rsidRDefault="00FA4D29" w:rsidP="00366229">
      <w:pPr>
        <w:spacing w:after="0" w:line="240" w:lineRule="auto"/>
      </w:pPr>
      <w:r>
        <w:separator/>
      </w:r>
    </w:p>
  </w:endnote>
  <w:endnote w:type="continuationSeparator" w:id="0">
    <w:p w:rsidR="00FA4D29" w:rsidRDefault="00FA4D29" w:rsidP="0036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D29" w:rsidRDefault="00FA4D29" w:rsidP="00366229">
      <w:pPr>
        <w:spacing w:after="0" w:line="240" w:lineRule="auto"/>
      </w:pPr>
      <w:r>
        <w:separator/>
      </w:r>
    </w:p>
  </w:footnote>
  <w:footnote w:type="continuationSeparator" w:id="0">
    <w:p w:rsidR="00FA4D29" w:rsidRDefault="00FA4D29" w:rsidP="00366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229" w:rsidRDefault="001924AB">
    <w:pPr>
      <w:pStyle w:val="Nagwek"/>
    </w:pPr>
    <w:r>
      <w:rPr>
        <w:noProof/>
        <w:lang w:eastAsia="pl-PL"/>
      </w:rPr>
      <w:pict>
        <v:group id="_x0000_s13314" style="position:absolute;margin-left:31.75pt;margin-top:-12.6pt;width:391.25pt;height:49.95pt;z-index:251658240" coordorigin="1917,297" coordsize="8248,1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13315" type="#_x0000_t75" style="position:absolute;left:8245;top:297;width:1920;height:1221;visibility:visible" wrapcoords="-348 0 -348 21327 21554 21327 21554 0 -348 0">
            <v:imagedata r:id="rId1" o:title="prow"/>
          </v:shape>
          <v:shape id="Obraz 2" o:spid="_x0000_s13316" type="#_x0000_t75" style="position:absolute;left:4284;top:390;width:1050;height:1050;visibility:visible" wrapcoords="-617 0 -617 20983 21600 20983 21600 0 -617 0">
            <v:imagedata r:id="rId2" o:title="logo_polski leader"/>
          </v:shape>
          <v:shape id="Obraz 1" o:spid="_x0000_s13317" type="#_x0000_t75" style="position:absolute;left:1917;top:390;width:1549;height:1170;visibility:visible" wrapcoords="-418 0 -418 21046 21753 21046 21753 0 -418 0">
            <v:imagedata r:id="rId3" o:title="EFR na rzez obsz wiej"/>
          </v:shape>
          <v:shape id="_x0000_s13318" type="#_x0000_t75" style="position:absolute;left:6128;top:345;width:1554;height:1173" wrapcoords="-157 0 -157 21392 21600 21392 21600 0 -157 0">
            <v:imagedata r:id="rId4" o:title=""/>
          </v:shape>
        </v:group>
        <o:OLEObject Type="Embed" ProgID="AcroExch.Document.7" ShapeID="_x0000_s13318" DrawAspect="Content" ObjectID="_1399877166" r:id="rId5"/>
      </w:pict>
    </w:r>
  </w:p>
  <w:p w:rsidR="00366229" w:rsidRDefault="001924AB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3320" type="#_x0000_t32" style="position:absolute;margin-left:-16.25pt;margin-top:23.3pt;width:474pt;height:.6pt;z-index:251660288" o:connectortype="straight" strokeweight="1pt">
          <v:stroke dashstyle="1 1" endcap="round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5324B"/>
    <w:multiLevelType w:val="hybridMultilevel"/>
    <w:tmpl w:val="28CCA0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241A3"/>
    <w:multiLevelType w:val="hybridMultilevel"/>
    <w:tmpl w:val="032021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F3049D"/>
    <w:multiLevelType w:val="hybridMultilevel"/>
    <w:tmpl w:val="56F09F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hdrShapeDefaults>
    <o:shapedefaults v:ext="edit" spidmax="18434"/>
    <o:shapelayout v:ext="edit">
      <o:idmap v:ext="edit" data="13"/>
      <o:rules v:ext="edit">
        <o:r id="V:Rule2" type="connector" idref="#_x0000_s1332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6401B"/>
    <w:rsid w:val="00055454"/>
    <w:rsid w:val="000A3EC5"/>
    <w:rsid w:val="000A6655"/>
    <w:rsid w:val="000B4CDE"/>
    <w:rsid w:val="000B6641"/>
    <w:rsid w:val="000F61E8"/>
    <w:rsid w:val="001924AB"/>
    <w:rsid w:val="001E07AD"/>
    <w:rsid w:val="00215769"/>
    <w:rsid w:val="002673E3"/>
    <w:rsid w:val="002D0BD0"/>
    <w:rsid w:val="002D1525"/>
    <w:rsid w:val="00317782"/>
    <w:rsid w:val="00317D0F"/>
    <w:rsid w:val="003449FF"/>
    <w:rsid w:val="0035169E"/>
    <w:rsid w:val="00366229"/>
    <w:rsid w:val="00392CF4"/>
    <w:rsid w:val="003B386C"/>
    <w:rsid w:val="003E1C49"/>
    <w:rsid w:val="003E2BB6"/>
    <w:rsid w:val="0040738C"/>
    <w:rsid w:val="00423225"/>
    <w:rsid w:val="00433E76"/>
    <w:rsid w:val="00435CE2"/>
    <w:rsid w:val="0046401B"/>
    <w:rsid w:val="00464A0E"/>
    <w:rsid w:val="00470FE4"/>
    <w:rsid w:val="00471C9C"/>
    <w:rsid w:val="004859A6"/>
    <w:rsid w:val="004967EB"/>
    <w:rsid w:val="004E1BD2"/>
    <w:rsid w:val="00514745"/>
    <w:rsid w:val="005D5967"/>
    <w:rsid w:val="00602B97"/>
    <w:rsid w:val="006127B7"/>
    <w:rsid w:val="006B63F1"/>
    <w:rsid w:val="007066E1"/>
    <w:rsid w:val="00706C7C"/>
    <w:rsid w:val="00741630"/>
    <w:rsid w:val="007A3F2C"/>
    <w:rsid w:val="007D3458"/>
    <w:rsid w:val="007E76BA"/>
    <w:rsid w:val="00902FAB"/>
    <w:rsid w:val="009746D6"/>
    <w:rsid w:val="00977A3A"/>
    <w:rsid w:val="00A759B5"/>
    <w:rsid w:val="00AB6AC0"/>
    <w:rsid w:val="00AD11A1"/>
    <w:rsid w:val="00B4356F"/>
    <w:rsid w:val="00B56F99"/>
    <w:rsid w:val="00B75A2B"/>
    <w:rsid w:val="00BB1E3E"/>
    <w:rsid w:val="00BE41FB"/>
    <w:rsid w:val="00C274B6"/>
    <w:rsid w:val="00C714A3"/>
    <w:rsid w:val="00C7437E"/>
    <w:rsid w:val="00C96131"/>
    <w:rsid w:val="00CC0959"/>
    <w:rsid w:val="00CD1C35"/>
    <w:rsid w:val="00CD72A1"/>
    <w:rsid w:val="00D023FB"/>
    <w:rsid w:val="00D32257"/>
    <w:rsid w:val="00D92A21"/>
    <w:rsid w:val="00E074EA"/>
    <w:rsid w:val="00EC2832"/>
    <w:rsid w:val="00ED362E"/>
    <w:rsid w:val="00F17B4E"/>
    <w:rsid w:val="00F30D3C"/>
    <w:rsid w:val="00F515E2"/>
    <w:rsid w:val="00F92496"/>
    <w:rsid w:val="00FA4D29"/>
    <w:rsid w:val="00FD35E1"/>
    <w:rsid w:val="00FE24D8"/>
    <w:rsid w:val="00FE70EE"/>
    <w:rsid w:val="00FF6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3E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665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55454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A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A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A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A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AC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AC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6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229"/>
  </w:style>
  <w:style w:type="paragraph" w:styleId="Stopka">
    <w:name w:val="footer"/>
    <w:basedOn w:val="Normalny"/>
    <w:link w:val="StopkaZnak"/>
    <w:uiPriority w:val="99"/>
    <w:unhideWhenUsed/>
    <w:rsid w:val="0036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2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plum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D9D5E-2FC0-46A0-A65E-BB7B54CA2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904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Bł4</cp:lastModifiedBy>
  <cp:revision>7</cp:revision>
  <cp:lastPrinted>2012-05-30T06:16:00Z</cp:lastPrinted>
  <dcterms:created xsi:type="dcterms:W3CDTF">2012-05-29T06:27:00Z</dcterms:created>
  <dcterms:modified xsi:type="dcterms:W3CDTF">2012-05-30T08:00:00Z</dcterms:modified>
</cp:coreProperties>
</file>